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63" w:rsidRPr="00E7601F" w:rsidRDefault="00FB6F63" w:rsidP="00C35D1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1"/>
        <w:rPr>
          <w:sz w:val="24"/>
          <w:szCs w:val="24"/>
        </w:rPr>
      </w:pPr>
      <w:bookmarkStart w:id="0" w:name="_GoBack"/>
      <w:r w:rsidRPr="00E7601F">
        <w:rPr>
          <w:color w:val="000000"/>
          <w:sz w:val="24"/>
          <w:szCs w:val="24"/>
        </w:rPr>
        <w:t xml:space="preserve">Этилен, стирол үшін </w:t>
      </w:r>
      <w:proofErr w:type="spellStart"/>
      <w:r w:rsidRPr="00E7601F">
        <w:rPr>
          <w:color w:val="000000"/>
          <w:sz w:val="24"/>
          <w:szCs w:val="24"/>
        </w:rPr>
        <w:t>полимерлеу</w:t>
      </w:r>
      <w:proofErr w:type="spellEnd"/>
      <w:r w:rsidRPr="00E7601F">
        <w:rPr>
          <w:color w:val="000000"/>
          <w:sz w:val="24"/>
          <w:szCs w:val="24"/>
        </w:rPr>
        <w:t xml:space="preserve"> </w:t>
      </w:r>
      <w:proofErr w:type="spellStart"/>
      <w:r w:rsidRPr="00E7601F">
        <w:rPr>
          <w:color w:val="000000"/>
          <w:sz w:val="24"/>
          <w:szCs w:val="24"/>
        </w:rPr>
        <w:t>схемасын</w:t>
      </w:r>
      <w:proofErr w:type="spellEnd"/>
      <w:r w:rsidRPr="00E7601F">
        <w:rPr>
          <w:color w:val="000000"/>
          <w:sz w:val="24"/>
          <w:szCs w:val="24"/>
        </w:rPr>
        <w:t xml:space="preserve"> беріңіз (</w:t>
      </w:r>
      <w:proofErr w:type="spellStart"/>
      <w:r w:rsidRPr="00E7601F">
        <w:rPr>
          <w:color w:val="000000"/>
          <w:sz w:val="24"/>
          <w:szCs w:val="24"/>
        </w:rPr>
        <w:t>полимерлеу</w:t>
      </w:r>
      <w:proofErr w:type="spellEnd"/>
      <w:r w:rsidRPr="00E7601F">
        <w:rPr>
          <w:color w:val="000000"/>
          <w:sz w:val="24"/>
          <w:szCs w:val="24"/>
        </w:rPr>
        <w:t xml:space="preserve"> </w:t>
      </w:r>
      <w:proofErr w:type="spellStart"/>
      <w:r w:rsidRPr="00E7601F">
        <w:rPr>
          <w:color w:val="000000"/>
          <w:sz w:val="24"/>
          <w:szCs w:val="24"/>
        </w:rPr>
        <w:t>механизмі</w:t>
      </w:r>
      <w:proofErr w:type="spellEnd"/>
      <w:r w:rsidRPr="00E7601F">
        <w:rPr>
          <w:color w:val="000000"/>
          <w:sz w:val="24"/>
          <w:szCs w:val="24"/>
        </w:rPr>
        <w:t>).</w:t>
      </w:r>
      <w:r w:rsidRPr="00E7601F">
        <w:t xml:space="preserve"> </w:t>
      </w:r>
    </w:p>
    <w:p w:rsidR="00C35D16" w:rsidRPr="00E7601F" w:rsidRDefault="00FB6F63" w:rsidP="00C35D1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1"/>
        <w:rPr>
          <w:sz w:val="24"/>
          <w:szCs w:val="24"/>
        </w:rPr>
      </w:pPr>
      <w:proofErr w:type="spellStart"/>
      <w:r w:rsidRPr="00E7601F">
        <w:rPr>
          <w:sz w:val="24"/>
          <w:szCs w:val="24"/>
        </w:rPr>
        <w:t>Фенол-формальдегидті</w:t>
      </w:r>
      <w:proofErr w:type="spellEnd"/>
      <w:r w:rsidRPr="00E7601F">
        <w:rPr>
          <w:sz w:val="24"/>
          <w:szCs w:val="24"/>
        </w:rPr>
        <w:t xml:space="preserve"> </w:t>
      </w:r>
      <w:proofErr w:type="spellStart"/>
      <w:r w:rsidRPr="00E7601F">
        <w:rPr>
          <w:sz w:val="24"/>
          <w:szCs w:val="24"/>
        </w:rPr>
        <w:t>шайыр</w:t>
      </w:r>
      <w:proofErr w:type="spellEnd"/>
      <w:r w:rsidRPr="00E7601F">
        <w:rPr>
          <w:sz w:val="24"/>
          <w:szCs w:val="24"/>
        </w:rPr>
        <w:t xml:space="preserve"> </w:t>
      </w:r>
      <w:proofErr w:type="gramStart"/>
      <w:r w:rsidRPr="00E7601F">
        <w:rPr>
          <w:sz w:val="24"/>
          <w:szCs w:val="24"/>
        </w:rPr>
        <w:t>алу</w:t>
      </w:r>
      <w:proofErr w:type="gramEnd"/>
      <w:r w:rsidRPr="00E7601F">
        <w:rPr>
          <w:sz w:val="24"/>
          <w:szCs w:val="24"/>
        </w:rPr>
        <w:t xml:space="preserve">ға арналған процестің </w:t>
      </w:r>
      <w:proofErr w:type="spellStart"/>
      <w:r w:rsidRPr="00E7601F">
        <w:rPr>
          <w:sz w:val="24"/>
          <w:szCs w:val="24"/>
        </w:rPr>
        <w:t>сызбасын</w:t>
      </w:r>
      <w:proofErr w:type="spellEnd"/>
      <w:r w:rsidRPr="00E7601F">
        <w:rPr>
          <w:sz w:val="24"/>
          <w:szCs w:val="24"/>
        </w:rPr>
        <w:t xml:space="preserve"> </w:t>
      </w:r>
      <w:r w:rsidRPr="00E7601F">
        <w:rPr>
          <w:sz w:val="24"/>
          <w:szCs w:val="24"/>
          <w:lang w:val="kk-KZ"/>
        </w:rPr>
        <w:t>көрсетіңі</w:t>
      </w:r>
      <w:proofErr w:type="spellStart"/>
      <w:r w:rsidRPr="00E7601F">
        <w:rPr>
          <w:sz w:val="24"/>
          <w:szCs w:val="24"/>
        </w:rPr>
        <w:t>з</w:t>
      </w:r>
      <w:proofErr w:type="spellEnd"/>
      <w:r w:rsidRPr="00E7601F">
        <w:rPr>
          <w:sz w:val="24"/>
          <w:szCs w:val="24"/>
        </w:rPr>
        <w:t>.</w:t>
      </w:r>
    </w:p>
    <w:p w:rsidR="00C35D16" w:rsidRPr="00E7601F" w:rsidRDefault="00FB6F63" w:rsidP="00C35D1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1"/>
        <w:rPr>
          <w:sz w:val="24"/>
          <w:szCs w:val="24"/>
        </w:rPr>
      </w:pPr>
      <w:r w:rsidRPr="00E7601F">
        <w:rPr>
          <w:sz w:val="24"/>
          <w:szCs w:val="24"/>
        </w:rPr>
        <w:t xml:space="preserve">Лебедев әдісімен қандай синтетикалық </w:t>
      </w:r>
      <w:r w:rsidRPr="00E7601F">
        <w:rPr>
          <w:sz w:val="24"/>
          <w:szCs w:val="24"/>
          <w:lang w:val="kk-KZ"/>
        </w:rPr>
        <w:t>каучугті алғаш</w:t>
      </w:r>
      <w:r w:rsidRPr="00E7601F">
        <w:rPr>
          <w:sz w:val="24"/>
          <w:szCs w:val="24"/>
        </w:rPr>
        <w:t xml:space="preserve"> </w:t>
      </w:r>
      <w:proofErr w:type="gramStart"/>
      <w:r w:rsidRPr="00E7601F">
        <w:rPr>
          <w:sz w:val="24"/>
          <w:szCs w:val="24"/>
        </w:rPr>
        <w:t>ал</w:t>
      </w:r>
      <w:r w:rsidRPr="00E7601F">
        <w:rPr>
          <w:sz w:val="24"/>
          <w:szCs w:val="24"/>
          <w:lang w:val="kk-KZ"/>
        </w:rPr>
        <w:t>а</w:t>
      </w:r>
      <w:proofErr w:type="gramEnd"/>
      <w:r w:rsidRPr="00E7601F">
        <w:rPr>
          <w:sz w:val="24"/>
          <w:szCs w:val="24"/>
          <w:lang w:val="kk-KZ"/>
        </w:rPr>
        <w:t xml:space="preserve"> баста</w:t>
      </w:r>
      <w:proofErr w:type="spellStart"/>
      <w:r w:rsidRPr="00E7601F">
        <w:rPr>
          <w:sz w:val="24"/>
          <w:szCs w:val="24"/>
        </w:rPr>
        <w:t>ды</w:t>
      </w:r>
      <w:proofErr w:type="spellEnd"/>
      <w:r w:rsidR="00C35D16" w:rsidRPr="00E7601F">
        <w:rPr>
          <w:sz w:val="24"/>
          <w:szCs w:val="24"/>
        </w:rPr>
        <w:t>?</w:t>
      </w:r>
    </w:p>
    <w:p w:rsidR="00C35D16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  <w:tab w:val="left" w:pos="92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hAnsi="Times New Roman" w:cs="Times New Roman"/>
          <w:color w:val="000000"/>
          <w:sz w:val="24"/>
          <w:szCs w:val="24"/>
        </w:rPr>
        <w:t>Полимерлік</w:t>
      </w:r>
      <w:proofErr w:type="spellEnd"/>
      <w:r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материалдардың қартаю ү</w:t>
      </w:r>
      <w:proofErr w:type="gramStart"/>
      <w:r w:rsidRPr="00E7601F">
        <w:rPr>
          <w:rFonts w:ascii="Times New Roman" w:hAnsi="Times New Roman" w:cs="Times New Roman"/>
          <w:color w:val="000000"/>
          <w:sz w:val="24"/>
          <w:szCs w:val="24"/>
        </w:rPr>
        <w:t>дер</w:t>
      </w:r>
      <w:proofErr w:type="gramEnd"/>
      <w:r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ісінің </w:t>
      </w:r>
      <w:proofErr w:type="spellStart"/>
      <w:r w:rsidRPr="00E7601F">
        <w:rPr>
          <w:rFonts w:ascii="Times New Roman" w:hAnsi="Times New Roman" w:cs="Times New Roman"/>
          <w:color w:val="000000"/>
          <w:sz w:val="24"/>
          <w:szCs w:val="24"/>
        </w:rPr>
        <w:t>себептерін</w:t>
      </w:r>
      <w:proofErr w:type="spellEnd"/>
      <w:r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01F">
        <w:rPr>
          <w:rFonts w:ascii="Times New Roman" w:hAnsi="Times New Roman" w:cs="Times New Roman"/>
          <w:color w:val="000000"/>
          <w:sz w:val="24"/>
          <w:szCs w:val="24"/>
        </w:rPr>
        <w:t>келтіріп</w:t>
      </w:r>
      <w:proofErr w:type="spellEnd"/>
      <w:r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601F">
        <w:rPr>
          <w:rFonts w:ascii="Times New Roman" w:hAnsi="Times New Roman" w:cs="Times New Roman"/>
          <w:color w:val="000000"/>
          <w:sz w:val="24"/>
          <w:szCs w:val="24"/>
        </w:rPr>
        <w:t>механизмді</w:t>
      </w:r>
      <w:proofErr w:type="spellEnd"/>
      <w:r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 келтіріңіз.</w:t>
      </w:r>
      <w:r w:rsidR="00C35D16" w:rsidRPr="00E76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01F">
        <w:rPr>
          <w:rFonts w:ascii="Times New Roman" w:hAnsi="Times New Roman" w:cs="Times New Roman"/>
          <w:sz w:val="24"/>
          <w:szCs w:val="24"/>
        </w:rPr>
        <w:t xml:space="preserve">Ең </w:t>
      </w:r>
      <w:proofErr w:type="spellStart"/>
      <w:r w:rsidRPr="00E7601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E76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hAnsi="Times New Roman" w:cs="Times New Roman"/>
          <w:sz w:val="24"/>
          <w:szCs w:val="24"/>
        </w:rPr>
        <w:t>стабилизаторларды</w:t>
      </w:r>
      <w:proofErr w:type="spellEnd"/>
      <w:r w:rsidRPr="00E7601F">
        <w:rPr>
          <w:rFonts w:ascii="Times New Roman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hAnsi="Times New Roman" w:cs="Times New Roman"/>
          <w:sz w:val="24"/>
          <w:szCs w:val="24"/>
        </w:rPr>
        <w:t xml:space="preserve">іңіз, </w:t>
      </w:r>
      <w:proofErr w:type="spellStart"/>
      <w:r w:rsidRPr="00E7601F">
        <w:rPr>
          <w:rFonts w:ascii="Times New Roman" w:hAnsi="Times New Roman" w:cs="Times New Roman"/>
          <w:sz w:val="24"/>
          <w:szCs w:val="24"/>
        </w:rPr>
        <w:t>реакцияларды</w:t>
      </w:r>
      <w:proofErr w:type="spellEnd"/>
      <w:r w:rsidRPr="00E7601F">
        <w:rPr>
          <w:rFonts w:ascii="Times New Roman" w:hAnsi="Times New Roman" w:cs="Times New Roman"/>
          <w:sz w:val="24"/>
          <w:szCs w:val="24"/>
        </w:rPr>
        <w:t xml:space="preserve"> бейнелеңіз.</w:t>
      </w:r>
    </w:p>
    <w:p w:rsidR="00FB6F63" w:rsidRPr="00E7601F" w:rsidRDefault="00FB6F63" w:rsidP="00C35D1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81"/>
        </w:tabs>
        <w:ind w:left="0" w:hanging="11"/>
        <w:rPr>
          <w:color w:val="000000"/>
          <w:sz w:val="24"/>
          <w:szCs w:val="24"/>
        </w:rPr>
      </w:pPr>
      <w:proofErr w:type="spellStart"/>
      <w:r w:rsidRPr="00E7601F">
        <w:rPr>
          <w:color w:val="000000"/>
          <w:sz w:val="24"/>
          <w:szCs w:val="24"/>
        </w:rPr>
        <w:t>Анионды</w:t>
      </w:r>
      <w:proofErr w:type="spellEnd"/>
      <w:r w:rsidRPr="00E7601F">
        <w:rPr>
          <w:color w:val="000000"/>
          <w:sz w:val="24"/>
          <w:szCs w:val="24"/>
        </w:rPr>
        <w:t xml:space="preserve"> </w:t>
      </w:r>
      <w:proofErr w:type="spellStart"/>
      <w:r w:rsidRPr="00E7601F">
        <w:rPr>
          <w:color w:val="000000"/>
          <w:sz w:val="24"/>
          <w:szCs w:val="24"/>
        </w:rPr>
        <w:t>беттік</w:t>
      </w:r>
      <w:proofErr w:type="spellEnd"/>
      <w:r w:rsidRPr="00E7601F">
        <w:rPr>
          <w:color w:val="000000"/>
          <w:sz w:val="24"/>
          <w:szCs w:val="24"/>
        </w:rPr>
        <w:t xml:space="preserve"> </w:t>
      </w:r>
      <w:proofErr w:type="spellStart"/>
      <w:r w:rsidRPr="00E7601F">
        <w:rPr>
          <w:color w:val="000000"/>
          <w:sz w:val="24"/>
          <w:szCs w:val="24"/>
        </w:rPr>
        <w:t>белсенді</w:t>
      </w:r>
      <w:proofErr w:type="spellEnd"/>
      <w:r w:rsidRPr="00E7601F">
        <w:rPr>
          <w:color w:val="000000"/>
          <w:sz w:val="24"/>
          <w:szCs w:val="24"/>
        </w:rPr>
        <w:t xml:space="preserve"> заттардың ең кө</w:t>
      </w:r>
      <w:proofErr w:type="gramStart"/>
      <w:r w:rsidRPr="00E7601F">
        <w:rPr>
          <w:color w:val="000000"/>
          <w:sz w:val="24"/>
          <w:szCs w:val="24"/>
        </w:rPr>
        <w:t>п</w:t>
      </w:r>
      <w:proofErr w:type="gramEnd"/>
      <w:r w:rsidRPr="00E7601F">
        <w:rPr>
          <w:color w:val="000000"/>
          <w:sz w:val="24"/>
          <w:szCs w:val="24"/>
        </w:rPr>
        <w:t xml:space="preserve"> таралған </w:t>
      </w:r>
      <w:proofErr w:type="spellStart"/>
      <w:r w:rsidRPr="00E7601F">
        <w:rPr>
          <w:color w:val="000000"/>
          <w:sz w:val="24"/>
          <w:szCs w:val="24"/>
        </w:rPr>
        <w:t>атауын</w:t>
      </w:r>
      <w:proofErr w:type="spellEnd"/>
      <w:r w:rsidRPr="00E7601F">
        <w:rPr>
          <w:color w:val="000000"/>
          <w:sz w:val="24"/>
          <w:szCs w:val="24"/>
        </w:rPr>
        <w:t xml:space="preserve"> атаңыз.</w:t>
      </w:r>
      <w:r w:rsidRPr="00E7601F">
        <w:t xml:space="preserve"> </w:t>
      </w:r>
      <w:proofErr w:type="spellStart"/>
      <w:r w:rsidRPr="00E7601F">
        <w:rPr>
          <w:color w:val="000000"/>
          <w:sz w:val="24"/>
          <w:szCs w:val="24"/>
        </w:rPr>
        <w:t>Сабын</w:t>
      </w:r>
      <w:proofErr w:type="spellEnd"/>
      <w:r w:rsidRPr="00E7601F">
        <w:rPr>
          <w:color w:val="000000"/>
          <w:sz w:val="24"/>
          <w:szCs w:val="24"/>
        </w:rPr>
        <w:t xml:space="preserve"> өндіруге арналған </w:t>
      </w:r>
      <w:proofErr w:type="spellStart"/>
      <w:r w:rsidRPr="00E7601F">
        <w:rPr>
          <w:color w:val="000000"/>
          <w:sz w:val="24"/>
          <w:szCs w:val="24"/>
        </w:rPr>
        <w:t>шикізат</w:t>
      </w:r>
      <w:proofErr w:type="spellEnd"/>
      <w:r w:rsidRPr="00E7601F">
        <w:rPr>
          <w:color w:val="000000"/>
          <w:sz w:val="24"/>
          <w:szCs w:val="24"/>
        </w:rPr>
        <w:t xml:space="preserve"> қандай?</w:t>
      </w:r>
    </w:p>
    <w:p w:rsidR="00FB6F63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Беттік</w:t>
      </w:r>
      <w:proofErr w:type="spellEnd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</w:t>
      </w:r>
      <w:proofErr w:type="spellEnd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заттардың қолдану </w:t>
      </w:r>
      <w:proofErr w:type="spellStart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салалары</w:t>
      </w:r>
      <w:proofErr w:type="spellEnd"/>
      <w:r w:rsidRPr="00E7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5D16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Пестицидтер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дегеніміз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не?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Мысалдар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eastAsia="TimesNewRomanPSMT" w:hAnsi="Times New Roman" w:cs="Times New Roman"/>
          <w:sz w:val="24"/>
          <w:szCs w:val="24"/>
        </w:rPr>
        <w:t>іңіз</w:t>
      </w:r>
      <w:r w:rsidR="00C35D16" w:rsidRPr="00E7601F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FB6F63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>Г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ербицидтерді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не</w:t>
      </w:r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үшін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пайдалан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>ылады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?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Гербицидтер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синтезінің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мысалдарын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eastAsia="TimesNewRomanPSMT" w:hAnsi="Times New Roman" w:cs="Times New Roman"/>
          <w:sz w:val="24"/>
          <w:szCs w:val="24"/>
        </w:rPr>
        <w:t>іңіз.</w:t>
      </w:r>
    </w:p>
    <w:p w:rsidR="00FB6F63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Белгілі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инсектицидтерді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тізімдеңіз.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Инсектицидтер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синтезінің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мысалдарын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eastAsia="TimesNewRomanPSMT" w:hAnsi="Times New Roman" w:cs="Times New Roman"/>
          <w:sz w:val="24"/>
          <w:szCs w:val="24"/>
        </w:rPr>
        <w:t>іңіз.</w:t>
      </w:r>
    </w:p>
    <w:p w:rsidR="00FB6F63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Карбофос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синтездеу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әдістері.</w:t>
      </w:r>
    </w:p>
    <w:p w:rsidR="00FB6F63" w:rsidRPr="00E7601F" w:rsidRDefault="00FB6F63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Органикалық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фунгицидтер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дегеніміз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не? Синтездің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мысалдарын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eastAsia="TimesNewRomanPSMT" w:hAnsi="Times New Roman" w:cs="Times New Roman"/>
          <w:sz w:val="24"/>
          <w:szCs w:val="24"/>
        </w:rPr>
        <w:t>іңіз.</w:t>
      </w:r>
    </w:p>
    <w:p w:rsidR="00C35D16" w:rsidRPr="00E7601F" w:rsidRDefault="00E7601F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>Р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етардант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тар 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>не</w:t>
      </w:r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үшін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пайдалан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>ылады</w:t>
      </w:r>
      <w:r w:rsidR="00C35D16" w:rsidRPr="00E7601F">
        <w:rPr>
          <w:rFonts w:ascii="Times New Roman" w:eastAsia="TimesNewRomanPSMT" w:hAnsi="Times New Roman" w:cs="Times New Roman"/>
          <w:sz w:val="24"/>
          <w:szCs w:val="24"/>
        </w:rPr>
        <w:t xml:space="preserve">? 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Синтездің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мысалдарын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келті</w:t>
      </w:r>
      <w:proofErr w:type="gramStart"/>
      <w:r w:rsidRPr="00E7601F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E7601F">
        <w:rPr>
          <w:rFonts w:ascii="Times New Roman" w:eastAsia="TimesNewRomanPSMT" w:hAnsi="Times New Roman" w:cs="Times New Roman"/>
          <w:sz w:val="24"/>
          <w:szCs w:val="24"/>
        </w:rPr>
        <w:t>іңіз.</w:t>
      </w:r>
    </w:p>
    <w:p w:rsidR="00E7601F" w:rsidRPr="00E7601F" w:rsidRDefault="00E7601F" w:rsidP="00C35D16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Белгілі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өсімдік өсу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реттеушілері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  <w:lang w:val="kk-KZ"/>
        </w:rPr>
        <w:t>нің</w:t>
      </w:r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7601F">
        <w:rPr>
          <w:rFonts w:ascii="Times New Roman" w:eastAsia="TimesNewRomanPSMT" w:hAnsi="Times New Roman" w:cs="Times New Roman"/>
          <w:sz w:val="24"/>
          <w:szCs w:val="24"/>
        </w:rPr>
        <w:t>тізімін</w:t>
      </w:r>
      <w:proofErr w:type="spellEnd"/>
      <w:r w:rsidRPr="00E7601F">
        <w:rPr>
          <w:rFonts w:ascii="Times New Roman" w:eastAsia="TimesNewRomanPSMT" w:hAnsi="Times New Roman" w:cs="Times New Roman"/>
          <w:sz w:val="24"/>
          <w:szCs w:val="24"/>
        </w:rPr>
        <w:t xml:space="preserve"> жасаңыз.</w:t>
      </w:r>
    </w:p>
    <w:p w:rsidR="00E7601F" w:rsidRPr="00E7601F" w:rsidRDefault="00E7601F" w:rsidP="00C35D16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eastAsia="en-US"/>
        </w:rPr>
      </w:pPr>
      <w:r w:rsidRPr="00E7601F">
        <w:rPr>
          <w:rFonts w:eastAsia="TimesNewRomanPSMT"/>
          <w:sz w:val="24"/>
          <w:szCs w:val="24"/>
          <w:lang w:eastAsia="en-US"/>
        </w:rPr>
        <w:t xml:space="preserve">Органикалық тыңайтқыш </w:t>
      </w:r>
      <w:proofErr w:type="spellStart"/>
      <w:r w:rsidRPr="00E7601F">
        <w:rPr>
          <w:rFonts w:eastAsia="TimesNewRomanPSMT"/>
          <w:sz w:val="24"/>
          <w:szCs w:val="24"/>
          <w:lang w:eastAsia="en-US"/>
        </w:rPr>
        <w:t>дегеніміз</w:t>
      </w:r>
      <w:proofErr w:type="spellEnd"/>
      <w:r w:rsidRPr="00E7601F">
        <w:rPr>
          <w:rFonts w:eastAsia="TimesNewRomanPSMT"/>
          <w:sz w:val="24"/>
          <w:szCs w:val="24"/>
          <w:lang w:eastAsia="en-US"/>
        </w:rPr>
        <w:t xml:space="preserve"> не?</w:t>
      </w:r>
    </w:p>
    <w:p w:rsidR="00E7601F" w:rsidRPr="00E7601F" w:rsidRDefault="00E7601F" w:rsidP="00E7601F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eastAsia="en-US"/>
        </w:rPr>
      </w:pPr>
      <w:proofErr w:type="spellStart"/>
      <w:r w:rsidRPr="00E7601F">
        <w:rPr>
          <w:rFonts w:eastAsia="TimesNewRomanPSMT"/>
          <w:sz w:val="24"/>
          <w:szCs w:val="24"/>
          <w:lang w:eastAsia="en-US"/>
        </w:rPr>
        <w:t>Фреондарды</w:t>
      </w:r>
      <w:proofErr w:type="spellEnd"/>
      <w:r w:rsidRPr="00E7601F">
        <w:rPr>
          <w:rFonts w:eastAsia="TimesNewRomanPSMT"/>
          <w:sz w:val="24"/>
          <w:szCs w:val="24"/>
          <w:lang w:eastAsia="en-US"/>
        </w:rPr>
        <w:t xml:space="preserve"> алудың қандай өнеркәсі</w:t>
      </w:r>
      <w:proofErr w:type="gramStart"/>
      <w:r w:rsidRPr="00E7601F">
        <w:rPr>
          <w:rFonts w:eastAsia="TimesNewRomanPSMT"/>
          <w:sz w:val="24"/>
          <w:szCs w:val="24"/>
          <w:lang w:eastAsia="en-US"/>
        </w:rPr>
        <w:t>пт</w:t>
      </w:r>
      <w:proofErr w:type="gramEnd"/>
      <w:r w:rsidRPr="00E7601F">
        <w:rPr>
          <w:rFonts w:eastAsia="TimesNewRomanPSMT"/>
          <w:sz w:val="24"/>
          <w:szCs w:val="24"/>
          <w:lang w:eastAsia="en-US"/>
        </w:rPr>
        <w:t>ік әдістерін білесіз?</w:t>
      </w:r>
    </w:p>
    <w:p w:rsidR="00E7601F" w:rsidRPr="00E7601F" w:rsidRDefault="00E7601F" w:rsidP="00E7601F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eastAsia="en-US"/>
        </w:rPr>
      </w:pPr>
      <w:r w:rsidRPr="00E7601F">
        <w:rPr>
          <w:rFonts w:eastAsia="TimesNewRomanPSMT"/>
          <w:sz w:val="24"/>
          <w:szCs w:val="24"/>
        </w:rPr>
        <w:t>Хлорфторкөміртектердің қо</w:t>
      </w:r>
      <w:r w:rsidRPr="00E7601F">
        <w:rPr>
          <w:rFonts w:eastAsia="TimesNewRomanPSMT"/>
          <w:sz w:val="24"/>
          <w:szCs w:val="24"/>
          <w:lang w:val="kk-KZ"/>
        </w:rPr>
        <w:t>лдану аясын</w:t>
      </w:r>
      <w:r w:rsidRPr="00E7601F">
        <w:rPr>
          <w:rFonts w:eastAsia="TimesNewRomanPSMT"/>
          <w:sz w:val="24"/>
          <w:szCs w:val="24"/>
        </w:rPr>
        <w:t xml:space="preserve"> келті</w:t>
      </w:r>
      <w:proofErr w:type="gramStart"/>
      <w:r w:rsidRPr="00E7601F">
        <w:rPr>
          <w:rFonts w:eastAsia="TimesNewRomanPSMT"/>
          <w:sz w:val="24"/>
          <w:szCs w:val="24"/>
        </w:rPr>
        <w:t>р</w:t>
      </w:r>
      <w:proofErr w:type="gramEnd"/>
      <w:r w:rsidRPr="00E7601F">
        <w:rPr>
          <w:rFonts w:eastAsia="TimesNewRomanPSMT"/>
          <w:sz w:val="24"/>
          <w:szCs w:val="24"/>
        </w:rPr>
        <w:t>іңіз.</w:t>
      </w:r>
      <w:r w:rsidRPr="00E7601F">
        <w:rPr>
          <w:rFonts w:eastAsia="TimesNewRomanPSMT"/>
          <w:sz w:val="24"/>
          <w:szCs w:val="24"/>
          <w:lang w:val="kk-KZ"/>
        </w:rPr>
        <w:t xml:space="preserve"> </w:t>
      </w:r>
    </w:p>
    <w:p w:rsidR="00612872" w:rsidRPr="00612872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E7601F">
        <w:rPr>
          <w:sz w:val="24"/>
          <w:szCs w:val="24"/>
          <w:lang w:val="kk-KZ"/>
        </w:rPr>
        <w:t>Нәзік және негізгі органикалық синтездің шикізат базасы: өсімдік және жануарлардан алынатын шикізат, көмірқышқыл, мұнай-химия және газ-химиялық шикізат</w:t>
      </w:r>
      <w:r w:rsidR="00612872"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С</w:t>
      </w:r>
      <w:r w:rsidR="00E7601F" w:rsidRPr="00612872">
        <w:rPr>
          <w:sz w:val="24"/>
          <w:szCs w:val="24"/>
          <w:lang w:val="kk-KZ"/>
        </w:rPr>
        <w:t>интетикалық бояғыштар: бояғыштардың қасиеттері мен құрылымы</w:t>
      </w:r>
      <w:r>
        <w:rPr>
          <w:sz w:val="24"/>
          <w:szCs w:val="24"/>
          <w:lang w:val="kk-KZ"/>
        </w:rPr>
        <w:t xml:space="preserve">. 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Х</w:t>
      </w:r>
      <w:r w:rsidR="00E7601F" w:rsidRPr="00612872">
        <w:rPr>
          <w:sz w:val="24"/>
          <w:szCs w:val="24"/>
          <w:lang w:val="kk-KZ"/>
        </w:rPr>
        <w:t>роматикалық теория</w:t>
      </w:r>
      <w:r w:rsidRPr="00612872">
        <w:rPr>
          <w:sz w:val="24"/>
          <w:szCs w:val="24"/>
          <w:lang w:val="kk-KZ"/>
        </w:rPr>
        <w:t xml:space="preserve">. 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ояғыштардың классификациясы мен номенклатурасы</w:t>
      </w:r>
      <w:r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 синтездеу әдістері</w:t>
      </w:r>
      <w:r>
        <w:rPr>
          <w:sz w:val="24"/>
          <w:szCs w:val="24"/>
          <w:lang w:val="kk-KZ"/>
        </w:rPr>
        <w:t>.</w:t>
      </w:r>
    </w:p>
    <w:p w:rsidR="00AE3600" w:rsidRPr="00AE3600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 қолдану</w:t>
      </w:r>
      <w:r>
        <w:rPr>
          <w:sz w:val="24"/>
          <w:szCs w:val="24"/>
          <w:lang w:val="kk-KZ"/>
        </w:rPr>
        <w:t>.</w:t>
      </w:r>
    </w:p>
    <w:p w:rsidR="00AE3600" w:rsidRPr="00AE3600" w:rsidRDefault="00AE3600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А</w:t>
      </w:r>
      <w:r w:rsidR="00E7601F" w:rsidRPr="00612872">
        <w:rPr>
          <w:sz w:val="24"/>
          <w:szCs w:val="24"/>
          <w:lang w:val="kk-KZ"/>
        </w:rPr>
        <w:t xml:space="preserve">зобояғыштар: хромды, қышқылды, құрамында металлы бар. </w:t>
      </w:r>
      <w:r w:rsidR="00E7601F" w:rsidRPr="00612872">
        <w:rPr>
          <w:sz w:val="24"/>
          <w:szCs w:val="24"/>
        </w:rPr>
        <w:t xml:space="preserve">Бояғыштарды </w:t>
      </w:r>
      <w:proofErr w:type="spellStart"/>
      <w:r w:rsidR="00E7601F" w:rsidRPr="00612872">
        <w:rPr>
          <w:sz w:val="24"/>
          <w:szCs w:val="24"/>
        </w:rPr>
        <w:t>алу</w:t>
      </w:r>
      <w:proofErr w:type="spellEnd"/>
      <w:r w:rsidR="00E7601F" w:rsidRPr="00612872">
        <w:rPr>
          <w:sz w:val="24"/>
          <w:szCs w:val="24"/>
        </w:rPr>
        <w:t xml:space="preserve"> және </w:t>
      </w:r>
      <w:proofErr w:type="spellStart"/>
      <w:r w:rsidR="00E7601F" w:rsidRPr="00612872">
        <w:rPr>
          <w:sz w:val="24"/>
          <w:szCs w:val="24"/>
        </w:rPr>
        <w:t>пайдалану</w:t>
      </w:r>
      <w:proofErr w:type="spellEnd"/>
      <w:r w:rsidR="00E7601F" w:rsidRPr="00612872">
        <w:rPr>
          <w:sz w:val="24"/>
          <w:szCs w:val="24"/>
        </w:rPr>
        <w:t xml:space="preserve"> әдістері. </w:t>
      </w:r>
      <w:proofErr w:type="spellStart"/>
      <w:r w:rsidR="00E7601F" w:rsidRPr="00612872">
        <w:rPr>
          <w:sz w:val="24"/>
          <w:szCs w:val="24"/>
        </w:rPr>
        <w:t>Мысалдар</w:t>
      </w:r>
      <w:proofErr w:type="spellEnd"/>
      <w:r w:rsidR="00E7601F" w:rsidRPr="00612872">
        <w:rPr>
          <w:sz w:val="24"/>
          <w:szCs w:val="24"/>
        </w:rPr>
        <w:t xml:space="preserve"> келті</w:t>
      </w:r>
      <w:proofErr w:type="gramStart"/>
      <w:r w:rsidR="00E7601F" w:rsidRPr="00612872">
        <w:rPr>
          <w:sz w:val="24"/>
          <w:szCs w:val="24"/>
        </w:rPr>
        <w:t>р</w:t>
      </w:r>
      <w:proofErr w:type="gramEnd"/>
      <w:r w:rsidR="00E7601F" w:rsidRPr="00612872">
        <w:rPr>
          <w:sz w:val="24"/>
          <w:szCs w:val="24"/>
        </w:rPr>
        <w:t>іңіз</w:t>
      </w:r>
      <w:r w:rsidR="00612872">
        <w:rPr>
          <w:sz w:val="24"/>
          <w:szCs w:val="24"/>
          <w:lang w:val="kk-KZ"/>
        </w:rPr>
        <w:t>.</w:t>
      </w:r>
    </w:p>
    <w:p w:rsidR="00AE3600" w:rsidRPr="00AE3600" w:rsidRDefault="00AE3600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А</w:t>
      </w:r>
      <w:r w:rsidR="00E7601F" w:rsidRPr="00612872">
        <w:rPr>
          <w:sz w:val="24"/>
          <w:szCs w:val="24"/>
          <w:lang w:val="kk-KZ"/>
        </w:rPr>
        <w:t xml:space="preserve">зобояғыштар: қышқылды, белсенді. Бояғыштарды алу және пайдалану әдістері. </w:t>
      </w:r>
      <w:proofErr w:type="spellStart"/>
      <w:r w:rsidR="00E7601F" w:rsidRPr="00612872">
        <w:rPr>
          <w:sz w:val="24"/>
          <w:szCs w:val="24"/>
        </w:rPr>
        <w:t>Мысалдар</w:t>
      </w:r>
      <w:proofErr w:type="spellEnd"/>
      <w:r w:rsidR="00E7601F" w:rsidRPr="00612872">
        <w:rPr>
          <w:sz w:val="24"/>
          <w:szCs w:val="24"/>
        </w:rPr>
        <w:t xml:space="preserve"> келті</w:t>
      </w:r>
      <w:proofErr w:type="gramStart"/>
      <w:r w:rsidR="00E7601F" w:rsidRPr="00612872">
        <w:rPr>
          <w:sz w:val="24"/>
          <w:szCs w:val="24"/>
        </w:rPr>
        <w:t>р</w:t>
      </w:r>
      <w:proofErr w:type="gramEnd"/>
      <w:r w:rsidR="00E7601F" w:rsidRPr="00612872">
        <w:rPr>
          <w:sz w:val="24"/>
          <w:szCs w:val="24"/>
        </w:rPr>
        <w:t>іңіз</w:t>
      </w:r>
      <w:r w:rsidR="00612872">
        <w:rPr>
          <w:sz w:val="24"/>
          <w:szCs w:val="24"/>
          <w:lang w:val="kk-KZ"/>
        </w:rPr>
        <w:t>.</w:t>
      </w:r>
    </w:p>
    <w:p w:rsidR="00AE3600" w:rsidRPr="00AE3600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Нитро- және нитрозобояғыштар. Бояғыштарды алу және пайдалану әдістері. </w:t>
      </w:r>
      <w:proofErr w:type="spellStart"/>
      <w:r w:rsidRPr="00612872">
        <w:rPr>
          <w:sz w:val="24"/>
          <w:szCs w:val="24"/>
        </w:rPr>
        <w:t>Мысалдар</w:t>
      </w:r>
      <w:proofErr w:type="spellEnd"/>
      <w:r w:rsidRPr="00612872">
        <w:rPr>
          <w:sz w:val="24"/>
          <w:szCs w:val="24"/>
        </w:rPr>
        <w:t xml:space="preserve"> келті</w:t>
      </w:r>
      <w:proofErr w:type="gramStart"/>
      <w:r w:rsidRPr="00612872">
        <w:rPr>
          <w:sz w:val="24"/>
          <w:szCs w:val="24"/>
        </w:rPr>
        <w:t>р</w:t>
      </w:r>
      <w:proofErr w:type="gramEnd"/>
      <w:r w:rsidRPr="00612872">
        <w:rPr>
          <w:sz w:val="24"/>
          <w:szCs w:val="24"/>
        </w:rPr>
        <w:t>іңіз</w:t>
      </w:r>
      <w:r w:rsidR="00612872">
        <w:rPr>
          <w:sz w:val="24"/>
          <w:szCs w:val="24"/>
          <w:lang w:val="kk-KZ"/>
        </w:rPr>
        <w:t>.</w:t>
      </w:r>
    </w:p>
    <w:p w:rsidR="00AE3600" w:rsidRPr="00AE3600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>Арилметан бояғыштары: триарилметан</w:t>
      </w:r>
      <w:r w:rsidR="00612872" w:rsidRPr="00612872">
        <w:rPr>
          <w:sz w:val="24"/>
          <w:szCs w:val="24"/>
        </w:rPr>
        <w:t xml:space="preserve">, </w:t>
      </w:r>
      <w:proofErr w:type="spellStart"/>
      <w:r w:rsidR="00612872" w:rsidRPr="00612872">
        <w:rPr>
          <w:sz w:val="24"/>
          <w:szCs w:val="24"/>
        </w:rPr>
        <w:t>ксантен</w:t>
      </w:r>
      <w:proofErr w:type="spellEnd"/>
      <w:r w:rsidR="00612872" w:rsidRPr="00612872">
        <w:rPr>
          <w:sz w:val="24"/>
          <w:szCs w:val="24"/>
          <w:lang w:val="kk-KZ"/>
        </w:rPr>
        <w:t>ды</w:t>
      </w:r>
      <w:r w:rsidRPr="00612872">
        <w:rPr>
          <w:sz w:val="24"/>
          <w:szCs w:val="24"/>
          <w:lang w:val="kk-KZ"/>
        </w:rPr>
        <w:t>. Бояғыштарды алу және пайдалану әдістері. Мысалдар келтіріңіз.</w:t>
      </w:r>
    </w:p>
    <w:p w:rsidR="00AE3600" w:rsidRPr="00AE3600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Күкіртті және индиго бояғыштары. Бояғыштарды алу және пайдалану әдістері. </w:t>
      </w:r>
      <w:proofErr w:type="spellStart"/>
      <w:r w:rsidRPr="00612872">
        <w:rPr>
          <w:sz w:val="24"/>
          <w:szCs w:val="24"/>
        </w:rPr>
        <w:t>Мысалдар</w:t>
      </w:r>
      <w:proofErr w:type="spellEnd"/>
      <w:r w:rsidRPr="00612872">
        <w:rPr>
          <w:sz w:val="24"/>
          <w:szCs w:val="24"/>
        </w:rPr>
        <w:t xml:space="preserve"> келті</w:t>
      </w:r>
      <w:proofErr w:type="gramStart"/>
      <w:r w:rsidRPr="00612872">
        <w:rPr>
          <w:sz w:val="24"/>
          <w:szCs w:val="24"/>
        </w:rPr>
        <w:t>р</w:t>
      </w:r>
      <w:proofErr w:type="gramEnd"/>
      <w:r w:rsidRPr="00612872">
        <w:rPr>
          <w:sz w:val="24"/>
          <w:szCs w:val="24"/>
        </w:rPr>
        <w:t>іңіз</w:t>
      </w:r>
      <w:bookmarkEnd w:id="0"/>
      <w:r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Антрахинон бояғыштары: </w:t>
      </w:r>
      <w:r w:rsidRPr="00612872">
        <w:rPr>
          <w:sz w:val="24"/>
          <w:szCs w:val="24"/>
        </w:rPr>
        <w:t>протрав</w:t>
      </w:r>
      <w:r w:rsidRPr="00612872">
        <w:rPr>
          <w:sz w:val="24"/>
          <w:szCs w:val="24"/>
          <w:lang w:val="kk-KZ"/>
        </w:rPr>
        <w:t>ты және қышқылды. Бояғыштарды алу және пайдалану әдістері. Мысалдар келтіріңіз.</w:t>
      </w:r>
    </w:p>
    <w:sectPr w:rsidR="00612872" w:rsidRPr="00612872" w:rsidSect="0045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504"/>
    <w:multiLevelType w:val="hybridMultilevel"/>
    <w:tmpl w:val="27A0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1131"/>
    <w:multiLevelType w:val="hybridMultilevel"/>
    <w:tmpl w:val="F8906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8F4C33"/>
    <w:multiLevelType w:val="hybridMultilevel"/>
    <w:tmpl w:val="27A0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16"/>
    <w:rsid w:val="00154364"/>
    <w:rsid w:val="00296679"/>
    <w:rsid w:val="00454236"/>
    <w:rsid w:val="00612872"/>
    <w:rsid w:val="00617D02"/>
    <w:rsid w:val="0088119B"/>
    <w:rsid w:val="00AE3600"/>
    <w:rsid w:val="00C35D16"/>
    <w:rsid w:val="00E7601F"/>
    <w:rsid w:val="00EA183E"/>
    <w:rsid w:val="00FB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1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1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0079-7F5D-4D3B-B6FA-A08A6BDE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Aman</cp:lastModifiedBy>
  <cp:revision>2</cp:revision>
  <dcterms:created xsi:type="dcterms:W3CDTF">2018-02-17T15:58:00Z</dcterms:created>
  <dcterms:modified xsi:type="dcterms:W3CDTF">2018-02-17T15:58:00Z</dcterms:modified>
</cp:coreProperties>
</file>